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Monitoring and Evaluation Consultant</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Mali Project</w:t>
      </w:r>
      <w:r w:rsidDel="00000000" w:rsidR="00000000" w:rsidRPr="00000000">
        <w:rPr>
          <w:rtl w:val="0"/>
        </w:rPr>
      </w:r>
    </w:p>
    <w:p w:rsidR="00000000" w:rsidDel="00000000" w:rsidP="00000000" w:rsidRDefault="00000000" w:rsidRPr="00000000" w14:paraId="00000004">
      <w:pPr>
        <w:widowControl w:val="0"/>
        <w:spacing w:line="24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                                                                        Job Description</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tl w:val="0"/>
        </w:rPr>
      </w:r>
    </w:p>
    <w:p w:rsidR="00000000" w:rsidDel="00000000" w:rsidP="00000000" w:rsidRDefault="00000000" w:rsidRPr="00000000" w14:paraId="00000006">
      <w:pPr>
        <w:widowControl w:val="0"/>
        <w:tabs>
          <w:tab w:val="left" w:pos="1830"/>
        </w:tabs>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Job Title:</w:t>
      </w:r>
      <w:r w:rsidDel="00000000" w:rsidR="00000000" w:rsidRPr="00000000">
        <w:rPr>
          <w:rFonts w:ascii="Arial Narrow" w:cs="Arial Narrow" w:eastAsia="Arial Narrow" w:hAnsi="Arial Narrow"/>
          <w:sz w:val="24"/>
          <w:szCs w:val="24"/>
          <w:rtl w:val="0"/>
        </w:rPr>
        <w:t xml:space="preserve"> </w:t>
        <w:tab/>
        <w:t xml:space="preserve">Monitoring and Evaluation Consultant</w:t>
      </w:r>
    </w:p>
    <w:p w:rsidR="00000000" w:rsidDel="00000000" w:rsidP="00000000" w:rsidRDefault="00000000" w:rsidRPr="00000000" w14:paraId="00000007">
      <w:pPr>
        <w:widowControl w:val="0"/>
        <w:tabs>
          <w:tab w:val="left" w:pos="1830"/>
        </w:tabs>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Department:</w:t>
      </w:r>
      <w:r w:rsidDel="00000000" w:rsidR="00000000" w:rsidRPr="00000000">
        <w:rPr>
          <w:rFonts w:ascii="Arial Narrow" w:cs="Arial Narrow" w:eastAsia="Arial Narrow" w:hAnsi="Arial Narrow"/>
          <w:sz w:val="24"/>
          <w:szCs w:val="24"/>
          <w:rtl w:val="0"/>
        </w:rPr>
        <w:t xml:space="preserve"> </w:t>
        <w:tab/>
        <w:t xml:space="preserve">Mali</w:t>
      </w:r>
    </w:p>
    <w:p w:rsidR="00000000" w:rsidDel="00000000" w:rsidP="00000000" w:rsidRDefault="00000000" w:rsidRPr="00000000" w14:paraId="00000008">
      <w:pPr>
        <w:widowControl w:val="0"/>
        <w:tabs>
          <w:tab w:val="left" w:pos="1830"/>
        </w:tabs>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Reports To:</w:t>
      </w:r>
      <w:r w:rsidDel="00000000" w:rsidR="00000000" w:rsidRPr="00000000">
        <w:rPr>
          <w:rFonts w:ascii="Arial Narrow" w:cs="Arial Narrow" w:eastAsia="Arial Narrow" w:hAnsi="Arial Narrow"/>
          <w:sz w:val="24"/>
          <w:szCs w:val="24"/>
          <w:rtl w:val="0"/>
        </w:rPr>
        <w:t xml:space="preserve"> </w:t>
        <w:tab/>
        <w:t xml:space="preserve">MdM Belgium</w:t>
      </w:r>
    </w:p>
    <w:p w:rsidR="00000000" w:rsidDel="00000000" w:rsidP="00000000" w:rsidRDefault="00000000" w:rsidRPr="00000000" w14:paraId="00000009">
      <w:pPr>
        <w:widowControl w:val="0"/>
        <w:tabs>
          <w:tab w:val="left" w:pos="1830"/>
        </w:tabs>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FLSA Status:</w:t>
      </w:r>
      <w:r w:rsidDel="00000000" w:rsidR="00000000" w:rsidRPr="00000000">
        <w:rPr>
          <w:rFonts w:ascii="Arial Narrow" w:cs="Arial Narrow" w:eastAsia="Arial Narrow" w:hAnsi="Arial Narrow"/>
          <w:sz w:val="24"/>
          <w:szCs w:val="24"/>
          <w:rtl w:val="0"/>
        </w:rPr>
        <w:t xml:space="preserve"> </w:t>
        <w:tab/>
        <w:t xml:space="preserve">non-exempt</w:t>
      </w:r>
    </w:p>
    <w:p w:rsidR="00000000" w:rsidDel="00000000" w:rsidP="00000000" w:rsidRDefault="00000000" w:rsidRPr="00000000" w14:paraId="0000000A">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tl w:val="0"/>
        </w:rPr>
      </w:r>
    </w:p>
    <w:p w:rsidR="00000000" w:rsidDel="00000000" w:rsidP="00000000" w:rsidRDefault="00000000" w:rsidRPr="00000000" w14:paraId="0000000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SUMMARY</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Temporary consultant would provide  guidance, technical assistance, and training to improve Monitoring, Evaluation, Accountability and Learning (MEAL) capacities in the MdM Belgium Mali project. Ideally, the candidate would be able to visit the project in Bamako for 6 to 8 weeks starting in September 2019 and would conduct a follow-up visit for about 2 weeks in December 2019.</w:t>
      </w:r>
    </w:p>
    <w:p w:rsidR="00000000" w:rsidDel="00000000" w:rsidP="00000000" w:rsidRDefault="00000000" w:rsidRPr="00000000" w14:paraId="0000000D">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ESSENTIAL DUTIES AND RESPONSIBILITIES </w:t>
      </w:r>
      <w:r w:rsidDel="00000000" w:rsidR="00000000" w:rsidRPr="00000000">
        <w:rPr>
          <w:rFonts w:ascii="Arial Narrow" w:cs="Arial Narrow" w:eastAsia="Arial Narrow" w:hAnsi="Arial Narrow"/>
          <w:sz w:val="24"/>
          <w:szCs w:val="24"/>
          <w:rtl w:val="0"/>
        </w:rPr>
        <w:t xml:space="preserve">include the following. Other duties may be assigned.</w:t>
      </w:r>
    </w:p>
    <w:p w:rsidR="00000000" w:rsidDel="00000000" w:rsidP="00000000" w:rsidRDefault="00000000" w:rsidRPr="00000000" w14:paraId="00000010">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Provide guidance, technical assistance, and training to improve MEAL capacities such as managing evaluations, selecting appropriate evaluation methods, collecting evaluation data, developing data systems, selecting indicators, and assessing data quality</w:t>
      </w:r>
    </w:p>
    <w:p w:rsidR="00000000" w:rsidDel="00000000" w:rsidP="00000000" w:rsidRDefault="00000000" w:rsidRPr="00000000" w14:paraId="00000012">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Provide guidance for data analysis and dissemination of findings, and make evaluation recommendations</w:t>
      </w:r>
    </w:p>
    <w:p w:rsidR="00000000" w:rsidDel="00000000" w:rsidP="00000000" w:rsidRDefault="00000000" w:rsidRPr="00000000" w14:paraId="00000013">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Support MEAL team to develop technical and analytic frameworks, monitoring and evaluation systems and tools for ongoing/future projects</w:t>
      </w:r>
    </w:p>
    <w:p w:rsidR="00000000" w:rsidDel="00000000" w:rsidP="00000000" w:rsidRDefault="00000000" w:rsidRPr="00000000" w14:paraId="00000014">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Develop a monitoring and evaluation plan in coordination with the MEAL team, the medical department and the general coordinator</w:t>
      </w:r>
    </w:p>
    <w:p w:rsidR="00000000" w:rsidDel="00000000" w:rsidP="00000000" w:rsidRDefault="00000000" w:rsidRPr="00000000" w14:paraId="00000015">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QUALIFICATIONS  </w:t>
      </w:r>
      <w:r w:rsidDel="00000000" w:rsidR="00000000" w:rsidRPr="00000000">
        <w:rPr>
          <w:rFonts w:ascii="Arial Narrow" w:cs="Arial Narrow" w:eastAsia="Arial Narrow" w:hAnsi="Arial Narrow"/>
          <w:sz w:val="24"/>
          <w:szCs w:val="24"/>
          <w:rtl w:val="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00000" w:rsidDel="00000000" w:rsidP="00000000" w:rsidRDefault="00000000" w:rsidRPr="00000000" w14:paraId="00000017">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EDUCATION and/or EXPERIENCE</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9">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Candidate must have a master’s/post-graduate degree in Public Health or equivalent that includes advanced training in quantitative data analysis of health data. </w:t>
      </w:r>
    </w:p>
    <w:p w:rsidR="00000000" w:rsidDel="00000000" w:rsidP="00000000" w:rsidRDefault="00000000" w:rsidRPr="00000000" w14:paraId="0000001A">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Candidate must have a minimum of five years of MEAL experience including two years of international field experience designing, implementing, and supporting health program MEAL frameworks and results for Non-Governmental Organization health programming in humanitarian or post-conflict settings.</w:t>
      </w:r>
    </w:p>
    <w:p w:rsidR="00000000" w:rsidDel="00000000" w:rsidP="00000000" w:rsidRDefault="00000000" w:rsidRPr="00000000" w14:paraId="0000001C">
      <w:pPr>
        <w:widowControl w:val="0"/>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LANGUAGE SKILLS</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E">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Ability to read, write and speak fluently in French. </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F">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Ability to analyze and write routine reports and correspondence.  </w:t>
      </w:r>
    </w:p>
    <w:p w:rsidR="00000000" w:rsidDel="00000000" w:rsidP="00000000" w:rsidRDefault="00000000" w:rsidRPr="00000000" w14:paraId="00000020">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Monitoring and Evaluation Consultant</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 – (continued)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OTHER SKILLS AND ABILITIES</w:t>
      </w: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Fluency in French required.</w:t>
      </w:r>
    </w:p>
    <w:p w:rsidR="00000000" w:rsidDel="00000000" w:rsidP="00000000" w:rsidRDefault="00000000" w:rsidRPr="00000000" w14:paraId="00000024">
      <w:pPr>
        <w:widowControl w:val="0"/>
        <w:numPr>
          <w:ilvl w:val="0"/>
          <w:numId w:val="2"/>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Willingness to travel.</w:t>
      </w:r>
    </w:p>
    <w:p w:rsidR="00000000" w:rsidDel="00000000" w:rsidP="00000000" w:rsidRDefault="00000000" w:rsidRPr="00000000" w14:paraId="00000025">
      <w:pPr>
        <w:widowControl w:val="0"/>
        <w:numPr>
          <w:ilvl w:val="0"/>
          <w:numId w:val="2"/>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Ability to work with minimal supervision.</w:t>
      </w:r>
    </w:p>
    <w:p w:rsidR="00000000" w:rsidDel="00000000" w:rsidP="00000000" w:rsidRDefault="00000000" w:rsidRPr="00000000" w14:paraId="00000026">
      <w:pPr>
        <w:widowControl w:val="0"/>
        <w:numPr>
          <w:ilvl w:val="0"/>
          <w:numId w:val="2"/>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Ability to work as a team player.</w:t>
      </w:r>
    </w:p>
    <w:p w:rsidR="00000000" w:rsidDel="00000000" w:rsidP="00000000" w:rsidRDefault="00000000" w:rsidRPr="00000000" w14:paraId="00000027">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PHYSICAL DEMANDS  </w:t>
      </w:r>
      <w:r w:rsidDel="00000000" w:rsidR="00000000" w:rsidRPr="00000000">
        <w:rPr>
          <w:rFonts w:ascii="Arial Narrow" w:cs="Arial Narrow" w:eastAsia="Arial Narrow" w:hAnsi="Arial Narrow"/>
          <w:sz w:val="24"/>
          <w:szCs w:val="24"/>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00000" w:rsidDel="00000000" w:rsidP="00000000" w:rsidRDefault="00000000" w:rsidRPr="00000000" w14:paraId="00000029">
      <w:pPr>
        <w:widowControl w:val="0"/>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While performing the duties of this job, the employee is regularly required to stand; walk; use hands to finger, handle, or feel; reach with hands and arms; and talk or hear.  The employee is occasionally required to sit; climb or balance; stoop, kneel, crouch, or crawl; and smell.  The employee must regularly lift and/or move up to 50 pounds.  Specific vision abilities required by this job include close vision, distance vision, color vision, peripheral vision, depth perception, and ability to adjust focus.</w:t>
      </w:r>
    </w:p>
    <w:p w:rsidR="00000000" w:rsidDel="00000000" w:rsidP="00000000" w:rsidRDefault="00000000" w:rsidRPr="00000000" w14:paraId="0000002B">
      <w:pPr>
        <w:widowControl w:val="0"/>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WORK ENVIRONMENT  </w:t>
      </w:r>
      <w:r w:rsidDel="00000000" w:rsidR="00000000" w:rsidRPr="00000000">
        <w:rPr>
          <w:rFonts w:ascii="Arial Narrow" w:cs="Arial Narrow" w:eastAsia="Arial Narrow" w:hAnsi="Arial Narrow"/>
          <w:sz w:val="24"/>
          <w:szCs w:val="24"/>
          <w:rtl w:val="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00000" w:rsidDel="00000000" w:rsidP="00000000" w:rsidRDefault="00000000" w:rsidRPr="00000000" w14:paraId="0000002D">
      <w:pPr>
        <w:widowControl w:val="0"/>
        <w:spacing w:line="240" w:lineRule="auto"/>
        <w:rPr/>
      </w:pPr>
      <w:r w:rsidDel="00000000" w:rsidR="00000000" w:rsidRPr="00000000">
        <w:br w:type="page"/>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0</wp:posOffset>
          </wp:positionV>
          <wp:extent cx="914400" cy="8953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895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